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6F9" w:rsidRPr="001C26F9" w:rsidRDefault="001C26F9" w:rsidP="001C26F9">
      <w:pPr>
        <w:spacing w:before="100" w:beforeAutospacing="1" w:after="100" w:afterAutospacing="1" w:line="240" w:lineRule="auto"/>
        <w:outlineLvl w:val="2"/>
        <w:rPr>
          <w:rFonts w:ascii="Times New Roman" w:eastAsia="Times New Roman" w:hAnsi="Times New Roman" w:cs="Times New Roman"/>
          <w:b/>
          <w:bCs/>
          <w:sz w:val="27"/>
          <w:szCs w:val="27"/>
          <w:lang w:eastAsia="sr-Latn-RS"/>
        </w:rPr>
      </w:pPr>
      <w:bookmarkStart w:id="0" w:name="_GoBack"/>
      <w:bookmarkEnd w:id="0"/>
      <w:r w:rsidRPr="001C26F9">
        <w:rPr>
          <w:rFonts w:ascii="Times New Roman" w:eastAsia="Times New Roman" w:hAnsi="Times New Roman" w:cs="Times New Roman"/>
          <w:b/>
          <w:bCs/>
          <w:sz w:val="27"/>
          <w:szCs w:val="27"/>
          <w:lang w:eastAsia="sr-Latn-RS"/>
        </w:rPr>
        <w:t xml:space="preserve">Napredovanje poreskih službenika </w:t>
      </w:r>
    </w:p>
    <w:p w:rsidR="001C26F9" w:rsidRPr="001C26F9" w:rsidRDefault="001C26F9" w:rsidP="001C26F9">
      <w:pPr>
        <w:spacing w:before="100" w:beforeAutospacing="1" w:after="100" w:afterAutospacing="1" w:line="240" w:lineRule="auto"/>
        <w:outlineLvl w:val="3"/>
        <w:rPr>
          <w:rFonts w:ascii="Times New Roman" w:eastAsia="Times New Roman" w:hAnsi="Times New Roman" w:cs="Times New Roman"/>
          <w:b/>
          <w:bCs/>
          <w:sz w:val="24"/>
          <w:szCs w:val="24"/>
          <w:lang w:eastAsia="sr-Latn-RS"/>
        </w:rPr>
      </w:pPr>
      <w:bookmarkStart w:id="1" w:name="c0169-14"/>
      <w:bookmarkEnd w:id="1"/>
      <w:r w:rsidRPr="001C26F9">
        <w:rPr>
          <w:rFonts w:ascii="Times New Roman" w:eastAsia="Times New Roman" w:hAnsi="Times New Roman" w:cs="Times New Roman"/>
          <w:b/>
          <w:bCs/>
          <w:sz w:val="24"/>
          <w:szCs w:val="24"/>
          <w:lang w:eastAsia="sr-Latn-RS"/>
        </w:rPr>
        <w:t xml:space="preserve">Član 169lj </w:t>
      </w:r>
    </w:p>
    <w:p w:rsidR="001C26F9" w:rsidRPr="001C26F9" w:rsidRDefault="001C26F9" w:rsidP="001C26F9">
      <w:pPr>
        <w:spacing w:before="100" w:beforeAutospacing="1" w:after="100" w:afterAutospacing="1" w:line="240" w:lineRule="auto"/>
        <w:rPr>
          <w:rFonts w:ascii="Times New Roman" w:eastAsia="Times New Roman" w:hAnsi="Times New Roman" w:cs="Times New Roman"/>
          <w:sz w:val="24"/>
          <w:szCs w:val="24"/>
          <w:lang w:eastAsia="sr-Latn-RS"/>
        </w:rPr>
      </w:pPr>
      <w:r w:rsidRPr="001C26F9">
        <w:rPr>
          <w:rFonts w:ascii="Times New Roman" w:eastAsia="Times New Roman" w:hAnsi="Times New Roman" w:cs="Times New Roman"/>
          <w:sz w:val="24"/>
          <w:szCs w:val="24"/>
          <w:lang w:eastAsia="sr-Latn-RS"/>
        </w:rPr>
        <w:t>(1) Poreski službenik može da napreduje premeštajem:</w:t>
      </w:r>
    </w:p>
    <w:p w:rsidR="001C26F9" w:rsidRPr="001C26F9" w:rsidRDefault="001C26F9" w:rsidP="001C26F9">
      <w:pPr>
        <w:spacing w:beforeAutospacing="1" w:after="100" w:afterAutospacing="1" w:line="240" w:lineRule="auto"/>
        <w:rPr>
          <w:rFonts w:ascii="Times New Roman" w:eastAsia="Times New Roman" w:hAnsi="Times New Roman" w:cs="Times New Roman"/>
          <w:sz w:val="24"/>
          <w:szCs w:val="24"/>
          <w:highlight w:val="yellow"/>
          <w:lang w:eastAsia="sr-Latn-RS"/>
        </w:rPr>
      </w:pPr>
      <w:r w:rsidRPr="001C26F9">
        <w:rPr>
          <w:rFonts w:ascii="Times New Roman" w:eastAsia="Times New Roman" w:hAnsi="Times New Roman" w:cs="Times New Roman"/>
          <w:sz w:val="24"/>
          <w:szCs w:val="24"/>
          <w:highlight w:val="yellow"/>
          <w:lang w:eastAsia="sr-Latn-RS"/>
        </w:rPr>
        <w:t>1) na izvršilačko radno mesto čiji se poslovi obavljaju u neposredno višem zvanju;</w:t>
      </w:r>
    </w:p>
    <w:p w:rsidR="001C26F9" w:rsidRPr="001C26F9" w:rsidRDefault="001C26F9" w:rsidP="001C26F9">
      <w:pPr>
        <w:spacing w:before="100" w:beforeAutospacing="1" w:after="100" w:afterAutospacing="1" w:line="240" w:lineRule="auto"/>
        <w:rPr>
          <w:rFonts w:ascii="Times New Roman" w:eastAsia="Times New Roman" w:hAnsi="Times New Roman" w:cs="Times New Roman"/>
          <w:sz w:val="24"/>
          <w:szCs w:val="24"/>
          <w:lang w:eastAsia="sr-Latn-RS"/>
        </w:rPr>
      </w:pPr>
      <w:r w:rsidRPr="001C26F9">
        <w:rPr>
          <w:rFonts w:ascii="Times New Roman" w:eastAsia="Times New Roman" w:hAnsi="Times New Roman" w:cs="Times New Roman"/>
          <w:sz w:val="24"/>
          <w:szCs w:val="24"/>
          <w:highlight w:val="yellow"/>
          <w:lang w:eastAsia="sr-Latn-RS"/>
        </w:rPr>
        <w:t>2) na radno mesto rukovodioca unutrašnje organizacione jedinice čiji se poslovi obavljaju u neposredno višem zvanju.</w:t>
      </w:r>
    </w:p>
    <w:p w:rsidR="001C26F9" w:rsidRPr="001C26F9" w:rsidRDefault="001C26F9" w:rsidP="001C26F9">
      <w:pPr>
        <w:spacing w:before="100" w:beforeAutospacing="1" w:after="100" w:afterAutospacing="1" w:line="240" w:lineRule="auto"/>
        <w:rPr>
          <w:rFonts w:ascii="Times New Roman" w:eastAsia="Times New Roman" w:hAnsi="Times New Roman" w:cs="Times New Roman"/>
          <w:sz w:val="24"/>
          <w:szCs w:val="24"/>
          <w:lang w:eastAsia="sr-Latn-RS"/>
        </w:rPr>
      </w:pPr>
      <w:r w:rsidRPr="001C26F9">
        <w:rPr>
          <w:rFonts w:ascii="Times New Roman" w:eastAsia="Times New Roman" w:hAnsi="Times New Roman" w:cs="Times New Roman"/>
          <w:sz w:val="24"/>
          <w:szCs w:val="24"/>
          <w:lang w:eastAsia="sr-Latn-RS"/>
        </w:rPr>
        <w:t>(2) Poreski službenik može da napreduje premeštajem shodno stavu 1. ovog člana, pod sledećim uslovima:</w:t>
      </w:r>
    </w:p>
    <w:p w:rsidR="001C26F9" w:rsidRPr="001C26F9" w:rsidRDefault="001C26F9" w:rsidP="001C26F9">
      <w:pPr>
        <w:spacing w:beforeAutospacing="1" w:after="100" w:afterAutospacing="1" w:line="240" w:lineRule="auto"/>
        <w:rPr>
          <w:rFonts w:ascii="Times New Roman" w:eastAsia="Times New Roman" w:hAnsi="Times New Roman" w:cs="Times New Roman"/>
          <w:sz w:val="24"/>
          <w:szCs w:val="24"/>
          <w:lang w:eastAsia="sr-Latn-RS"/>
        </w:rPr>
      </w:pPr>
      <w:r w:rsidRPr="001C26F9">
        <w:rPr>
          <w:rFonts w:ascii="Times New Roman" w:eastAsia="Times New Roman" w:hAnsi="Times New Roman" w:cs="Times New Roman"/>
          <w:sz w:val="24"/>
          <w:szCs w:val="24"/>
          <w:lang w:eastAsia="sr-Latn-RS"/>
        </w:rPr>
        <w:t>1) da postoji upražnjeno odgovarajuće radno mesto;</w:t>
      </w:r>
    </w:p>
    <w:p w:rsidR="001C26F9" w:rsidRPr="001C26F9" w:rsidRDefault="001C26F9" w:rsidP="001C26F9">
      <w:pPr>
        <w:spacing w:before="100" w:beforeAutospacing="1" w:after="100" w:afterAutospacing="1" w:line="240" w:lineRule="auto"/>
        <w:rPr>
          <w:rFonts w:ascii="Times New Roman" w:eastAsia="Times New Roman" w:hAnsi="Times New Roman" w:cs="Times New Roman"/>
          <w:sz w:val="24"/>
          <w:szCs w:val="24"/>
          <w:lang w:eastAsia="sr-Latn-RS"/>
        </w:rPr>
      </w:pPr>
      <w:r w:rsidRPr="001C26F9">
        <w:rPr>
          <w:rFonts w:ascii="Times New Roman" w:eastAsia="Times New Roman" w:hAnsi="Times New Roman" w:cs="Times New Roman"/>
          <w:sz w:val="24"/>
          <w:szCs w:val="24"/>
          <w:lang w:eastAsia="sr-Latn-RS"/>
        </w:rPr>
        <w:t>2) da ispunjava uslove za rad na radnom mestu na koje se premešta ili raspoređuje;</w:t>
      </w:r>
    </w:p>
    <w:p w:rsidR="001C26F9" w:rsidRPr="001C26F9" w:rsidRDefault="001C26F9" w:rsidP="001C26F9">
      <w:pPr>
        <w:spacing w:before="100" w:beforeAutospacing="1" w:after="100" w:afterAutospacing="1" w:line="240" w:lineRule="auto"/>
        <w:rPr>
          <w:rFonts w:ascii="Times New Roman" w:eastAsia="Times New Roman" w:hAnsi="Times New Roman" w:cs="Times New Roman"/>
          <w:sz w:val="24"/>
          <w:szCs w:val="24"/>
          <w:lang w:eastAsia="sr-Latn-RS"/>
        </w:rPr>
      </w:pPr>
      <w:r w:rsidRPr="001C26F9">
        <w:rPr>
          <w:rFonts w:ascii="Times New Roman" w:eastAsia="Times New Roman" w:hAnsi="Times New Roman" w:cs="Times New Roman"/>
          <w:sz w:val="24"/>
          <w:szCs w:val="24"/>
          <w:lang w:eastAsia="sr-Latn-RS"/>
        </w:rPr>
        <w:t>3) da za poslednje dve godine pre sticanja zvanja nije kažnjen za krivično delo i da nije kažnjen disciplinskom merom zbog povrede radne dužnosti;</w:t>
      </w:r>
    </w:p>
    <w:p w:rsidR="001C26F9" w:rsidRPr="001C26F9" w:rsidRDefault="001C26F9" w:rsidP="001C26F9">
      <w:pPr>
        <w:spacing w:before="100" w:beforeAutospacing="1" w:after="100" w:afterAutospacing="1" w:line="240" w:lineRule="auto"/>
        <w:rPr>
          <w:rFonts w:ascii="Times New Roman" w:eastAsia="Times New Roman" w:hAnsi="Times New Roman" w:cs="Times New Roman"/>
          <w:sz w:val="24"/>
          <w:szCs w:val="24"/>
          <w:lang w:eastAsia="sr-Latn-RS"/>
        </w:rPr>
      </w:pPr>
      <w:r w:rsidRPr="001C26F9">
        <w:rPr>
          <w:rFonts w:ascii="Times New Roman" w:eastAsia="Times New Roman" w:hAnsi="Times New Roman" w:cs="Times New Roman"/>
          <w:sz w:val="24"/>
          <w:szCs w:val="24"/>
          <w:lang w:eastAsia="sr-Latn-RS"/>
        </w:rPr>
        <w:t>4) da se protiv njega ne vodi krivični postupak za krivično delo za koje se goni po službenoj dužnosti niti disciplinski postupak zbog povrede radne dužnosti;</w:t>
      </w:r>
    </w:p>
    <w:p w:rsidR="001C26F9" w:rsidRPr="001C26F9" w:rsidRDefault="001C26F9" w:rsidP="001C26F9">
      <w:pPr>
        <w:spacing w:before="100" w:beforeAutospacing="1" w:after="100" w:afterAutospacing="1" w:line="240" w:lineRule="auto"/>
        <w:rPr>
          <w:rFonts w:ascii="Times New Roman" w:eastAsia="Times New Roman" w:hAnsi="Times New Roman" w:cs="Times New Roman"/>
          <w:sz w:val="24"/>
          <w:szCs w:val="24"/>
          <w:lang w:eastAsia="sr-Latn-RS"/>
        </w:rPr>
      </w:pPr>
      <w:r w:rsidRPr="001C26F9">
        <w:rPr>
          <w:rFonts w:ascii="Times New Roman" w:eastAsia="Times New Roman" w:hAnsi="Times New Roman" w:cs="Times New Roman"/>
          <w:sz w:val="24"/>
          <w:szCs w:val="24"/>
          <w:lang w:eastAsia="sr-Latn-RS"/>
        </w:rPr>
        <w:t>5) da je dva puta uzastopno pre sticanja neposredno višeg zvanja ocenjen najmanje ocenom:</w:t>
      </w:r>
    </w:p>
    <w:p w:rsidR="001C26F9" w:rsidRPr="001C26F9" w:rsidRDefault="001C26F9" w:rsidP="001C26F9">
      <w:pPr>
        <w:spacing w:beforeAutospacing="1" w:after="100" w:afterAutospacing="1" w:line="240" w:lineRule="auto"/>
        <w:rPr>
          <w:rFonts w:ascii="Times New Roman" w:eastAsia="Times New Roman" w:hAnsi="Times New Roman" w:cs="Times New Roman"/>
          <w:sz w:val="24"/>
          <w:szCs w:val="24"/>
          <w:lang w:eastAsia="sr-Latn-RS"/>
        </w:rPr>
      </w:pPr>
      <w:r w:rsidRPr="001C26F9">
        <w:rPr>
          <w:rFonts w:ascii="Times New Roman" w:eastAsia="Times New Roman" w:hAnsi="Times New Roman" w:cs="Times New Roman"/>
          <w:sz w:val="24"/>
          <w:szCs w:val="24"/>
          <w:lang w:eastAsia="sr-Latn-RS"/>
        </w:rPr>
        <w:t>- "naročito se ističe" za radno mesto u zvanju glavni poreski savetnik,</w:t>
      </w:r>
    </w:p>
    <w:p w:rsidR="001C26F9" w:rsidRPr="001C26F9" w:rsidRDefault="001C26F9" w:rsidP="001C26F9">
      <w:pPr>
        <w:spacing w:before="100" w:beforeAutospacing="1" w:after="100" w:afterAutospacing="1" w:line="240" w:lineRule="auto"/>
        <w:rPr>
          <w:rFonts w:ascii="Times New Roman" w:eastAsia="Times New Roman" w:hAnsi="Times New Roman" w:cs="Times New Roman"/>
          <w:sz w:val="24"/>
          <w:szCs w:val="24"/>
          <w:lang w:eastAsia="sr-Latn-RS"/>
        </w:rPr>
      </w:pPr>
      <w:r w:rsidRPr="001C26F9">
        <w:rPr>
          <w:rFonts w:ascii="Times New Roman" w:eastAsia="Times New Roman" w:hAnsi="Times New Roman" w:cs="Times New Roman"/>
          <w:sz w:val="24"/>
          <w:szCs w:val="24"/>
          <w:lang w:eastAsia="sr-Latn-RS"/>
        </w:rPr>
        <w:t>- "ističe se" za radno mesto u ostalim zvanjima.</w:t>
      </w:r>
    </w:p>
    <w:p w:rsidR="001C26F9" w:rsidRPr="001C26F9" w:rsidRDefault="001C26F9" w:rsidP="001C26F9">
      <w:pPr>
        <w:spacing w:before="100" w:beforeAutospacing="1" w:after="100" w:afterAutospacing="1" w:line="240" w:lineRule="auto"/>
        <w:rPr>
          <w:rFonts w:ascii="Times New Roman" w:eastAsia="Times New Roman" w:hAnsi="Times New Roman" w:cs="Times New Roman"/>
          <w:sz w:val="24"/>
          <w:szCs w:val="24"/>
          <w:lang w:eastAsia="sr-Latn-RS"/>
        </w:rPr>
      </w:pPr>
      <w:r w:rsidRPr="001C26F9">
        <w:rPr>
          <w:rFonts w:ascii="Times New Roman" w:eastAsia="Times New Roman" w:hAnsi="Times New Roman" w:cs="Times New Roman"/>
          <w:sz w:val="24"/>
          <w:szCs w:val="24"/>
          <w:lang w:eastAsia="sr-Latn-RS"/>
        </w:rPr>
        <w:t>(3) Izuzetno, poreski službenik koji je napredovao premeštajem jer mu je dva puta uzastopno određena ocena "naročito se ističe" može da bude premešten shodno stavu 1. ovog člana, ako mu ponovo bude određena ocena "naročito se ističe".</w:t>
      </w:r>
    </w:p>
    <w:p w:rsidR="001C26F9" w:rsidRDefault="001C26F9" w:rsidP="001C26F9">
      <w:pPr>
        <w:spacing w:before="100" w:beforeAutospacing="1" w:after="100" w:afterAutospacing="1" w:line="240" w:lineRule="auto"/>
        <w:rPr>
          <w:rFonts w:ascii="Times New Roman" w:eastAsia="Times New Roman" w:hAnsi="Times New Roman" w:cs="Times New Roman"/>
          <w:sz w:val="24"/>
          <w:szCs w:val="24"/>
          <w:lang w:eastAsia="sr-Latn-RS"/>
        </w:rPr>
      </w:pPr>
      <w:r w:rsidRPr="001C26F9">
        <w:rPr>
          <w:rFonts w:ascii="Times New Roman" w:eastAsia="Times New Roman" w:hAnsi="Times New Roman" w:cs="Times New Roman"/>
          <w:sz w:val="24"/>
          <w:szCs w:val="24"/>
          <w:lang w:eastAsia="sr-Latn-RS"/>
        </w:rPr>
        <w:t>(4) Poreski službenik može napredovati u smislu stava 3. ovog člana samo jednom, o čemu rešenjem odlučuje direktor Poreske uprave, na obrazložen predlog neposrednog rukovodioca.</w:t>
      </w:r>
    </w:p>
    <w:p w:rsidR="001C26F9" w:rsidRDefault="001C26F9" w:rsidP="001C26F9">
      <w:pPr>
        <w:spacing w:before="100" w:beforeAutospacing="1" w:after="100" w:afterAutospacing="1" w:line="240" w:lineRule="auto"/>
        <w:rPr>
          <w:rFonts w:ascii="Times New Roman" w:eastAsia="Times New Roman" w:hAnsi="Times New Roman" w:cs="Times New Roman"/>
          <w:sz w:val="24"/>
          <w:szCs w:val="24"/>
          <w:lang w:eastAsia="sr-Latn-RS"/>
        </w:rPr>
      </w:pPr>
    </w:p>
    <w:p w:rsidR="001C26F9" w:rsidRDefault="001C26F9" w:rsidP="001C26F9">
      <w:pPr>
        <w:spacing w:before="100" w:beforeAutospacing="1" w:after="100" w:afterAutospacing="1" w:line="240" w:lineRule="auto"/>
        <w:rPr>
          <w:rFonts w:ascii="Times New Roman" w:eastAsia="Times New Roman" w:hAnsi="Times New Roman" w:cs="Times New Roman"/>
          <w:sz w:val="24"/>
          <w:szCs w:val="24"/>
          <w:lang w:eastAsia="sr-Latn-RS"/>
        </w:rPr>
      </w:pPr>
    </w:p>
    <w:p w:rsidR="001C26F9" w:rsidRDefault="001C26F9" w:rsidP="001C26F9">
      <w:pPr>
        <w:spacing w:before="100" w:beforeAutospacing="1" w:after="100" w:afterAutospacing="1" w:line="240" w:lineRule="auto"/>
        <w:rPr>
          <w:rFonts w:ascii="Times New Roman" w:eastAsia="Times New Roman" w:hAnsi="Times New Roman" w:cs="Times New Roman"/>
          <w:sz w:val="24"/>
          <w:szCs w:val="24"/>
          <w:lang w:eastAsia="sr-Latn-RS"/>
        </w:rPr>
      </w:pPr>
    </w:p>
    <w:p w:rsidR="001C26F9" w:rsidRDefault="001C26F9" w:rsidP="001C26F9">
      <w:pPr>
        <w:spacing w:before="100" w:beforeAutospacing="1" w:after="100" w:afterAutospacing="1" w:line="240" w:lineRule="auto"/>
        <w:rPr>
          <w:rFonts w:ascii="Times New Roman" w:eastAsia="Times New Roman" w:hAnsi="Times New Roman" w:cs="Times New Roman"/>
          <w:sz w:val="24"/>
          <w:szCs w:val="24"/>
          <w:lang w:eastAsia="sr-Latn-RS"/>
        </w:rPr>
      </w:pPr>
    </w:p>
    <w:p w:rsidR="001C26F9" w:rsidRDefault="001C26F9" w:rsidP="001C26F9">
      <w:pPr>
        <w:spacing w:before="100" w:beforeAutospacing="1" w:after="100" w:afterAutospacing="1" w:line="240" w:lineRule="auto"/>
        <w:rPr>
          <w:rFonts w:ascii="Times New Roman" w:eastAsia="Times New Roman" w:hAnsi="Times New Roman" w:cs="Times New Roman"/>
          <w:sz w:val="24"/>
          <w:szCs w:val="24"/>
          <w:lang w:eastAsia="sr-Latn-RS"/>
        </w:rPr>
      </w:pPr>
    </w:p>
    <w:p w:rsidR="001C26F9" w:rsidRDefault="001C26F9" w:rsidP="001C26F9">
      <w:pPr>
        <w:spacing w:before="100" w:beforeAutospacing="1" w:after="100" w:afterAutospacing="1" w:line="240" w:lineRule="auto"/>
        <w:rPr>
          <w:rFonts w:ascii="Times New Roman" w:eastAsia="Times New Roman" w:hAnsi="Times New Roman" w:cs="Times New Roman"/>
          <w:sz w:val="24"/>
          <w:szCs w:val="24"/>
          <w:lang w:eastAsia="sr-Latn-RS"/>
        </w:rPr>
      </w:pPr>
    </w:p>
    <w:p w:rsidR="001C26F9" w:rsidRDefault="001C26F9" w:rsidP="001C26F9">
      <w:pPr>
        <w:spacing w:before="100" w:beforeAutospacing="1" w:after="100" w:afterAutospacing="1" w:line="240" w:lineRule="auto"/>
        <w:rPr>
          <w:rFonts w:ascii="Times New Roman" w:eastAsia="Times New Roman" w:hAnsi="Times New Roman" w:cs="Times New Roman"/>
          <w:sz w:val="24"/>
          <w:szCs w:val="24"/>
          <w:lang w:eastAsia="sr-Latn-RS"/>
        </w:rPr>
      </w:pPr>
    </w:p>
    <w:p w:rsidR="001C26F9" w:rsidRDefault="001C26F9" w:rsidP="001C26F9">
      <w:pPr>
        <w:pStyle w:val="Heading1"/>
        <w:jc w:val="center"/>
      </w:pPr>
      <w:r>
        <w:lastRenderedPageBreak/>
        <w:t xml:space="preserve">ZAKON </w:t>
      </w:r>
      <w:r>
        <w:br/>
        <w:t xml:space="preserve">O PLATAMA DRŽAVNIH SLUŽBENIKA I NAMEŠTENIKA </w:t>
      </w:r>
      <w:hyperlink r:id="rId7" w:tooltip="Službena mišljenja" w:history="1">
        <w:r>
          <w:rPr>
            <w:rStyle w:val="Hyperlink"/>
          </w:rPr>
          <w:t>M</w:t>
        </w:r>
      </w:hyperlink>
      <w:r>
        <w:rPr>
          <w:rStyle w:val="spanbuttonlinks"/>
        </w:rPr>
        <w:t xml:space="preserve"> </w:t>
      </w:r>
      <w:hyperlink r:id="rId8" w:tooltip="Modeli akata" w:history="1">
        <w:r>
          <w:rPr>
            <w:rStyle w:val="Hyperlink"/>
          </w:rPr>
          <w:t>A</w:t>
        </w:r>
      </w:hyperlink>
    </w:p>
    <w:p w:rsidR="001C26F9" w:rsidRDefault="001C26F9" w:rsidP="001C26F9">
      <w:pPr>
        <w:pStyle w:val="pn1"/>
        <w:jc w:val="center"/>
      </w:pPr>
      <w:r>
        <w:t xml:space="preserve">(Sl. glasnik RS br. </w:t>
      </w:r>
      <w:hyperlink r:id="rId9" w:tooltip="Zakon o platama državnih službenika i nameštenika (19/07/2006)" w:history="1">
        <w:r>
          <w:rPr>
            <w:rStyle w:val="Hyperlink"/>
          </w:rPr>
          <w:t>62/06</w:t>
        </w:r>
      </w:hyperlink>
      <w:r>
        <w:t xml:space="preserve">, </w:t>
      </w:r>
      <w:hyperlink r:id="rId10" w:tooltip="Ispravka Zakona o platama državnih službenika i nameštenika (21/07/2006)" w:history="1">
        <w:r>
          <w:rPr>
            <w:rStyle w:val="Hyperlink"/>
          </w:rPr>
          <w:t>63/06</w:t>
        </w:r>
      </w:hyperlink>
      <w:r>
        <w:t xml:space="preserve"> </w:t>
      </w:r>
      <w:r>
        <w:rPr>
          <w:rStyle w:val="trs"/>
          <w:rFonts w:eastAsiaTheme="majorEastAsia"/>
        </w:rPr>
        <w:t>- ispravka</w:t>
      </w:r>
      <w:r>
        <w:t xml:space="preserve">, </w:t>
      </w:r>
      <w:hyperlink r:id="rId11" w:tooltip="Ispravka Zakona o platama državnih službenika i nameštenika (26/12/2006)" w:history="1">
        <w:r>
          <w:rPr>
            <w:rStyle w:val="Hyperlink"/>
          </w:rPr>
          <w:t>115/06</w:t>
        </w:r>
      </w:hyperlink>
      <w:r>
        <w:t xml:space="preserve"> </w:t>
      </w:r>
      <w:r>
        <w:rPr>
          <w:rStyle w:val="trs"/>
          <w:rFonts w:eastAsiaTheme="majorEastAsia"/>
        </w:rPr>
        <w:t>- ispravka</w:t>
      </w:r>
      <w:r>
        <w:t xml:space="preserve">, </w:t>
      </w:r>
      <w:hyperlink r:id="rId12" w:tooltip="Zakon o dopuni Zakona o platama državnih službenika i nameštenika (06/11/2007)" w:history="1">
        <w:r>
          <w:rPr>
            <w:rStyle w:val="Hyperlink"/>
          </w:rPr>
          <w:t>101/07</w:t>
        </w:r>
      </w:hyperlink>
      <w:r>
        <w:t xml:space="preserve">, </w:t>
      </w:r>
      <w:hyperlink r:id="rId13" w:tooltip="Zakon o izmenama i dopunama Zakona o platama državnih službenika i nameštenika (27/12/2010)" w:history="1">
        <w:r>
          <w:rPr>
            <w:rStyle w:val="Hyperlink"/>
          </w:rPr>
          <w:t>99/10</w:t>
        </w:r>
      </w:hyperlink>
      <w:r>
        <w:t xml:space="preserve">, </w:t>
      </w:r>
      <w:hyperlink r:id="rId14" w:tooltip="Zakon o izmeni Zakona o platama državnih službenika i nameštenika (06/12/2013)" w:history="1">
        <w:r>
          <w:rPr>
            <w:rStyle w:val="Hyperlink"/>
          </w:rPr>
          <w:t>108/13</w:t>
        </w:r>
      </w:hyperlink>
      <w:r>
        <w:t xml:space="preserve">, </w:t>
      </w:r>
      <w:hyperlink r:id="rId15" w:tooltip="Zakon o izmeni i dopuni Zakona o platama državnih službenika i nameštenika (11/09/2014)" w:history="1">
        <w:r>
          <w:rPr>
            <w:rStyle w:val="Hyperlink"/>
          </w:rPr>
          <w:t>99/14</w:t>
        </w:r>
      </w:hyperlink>
      <w:r>
        <w:t xml:space="preserve">, </w:t>
      </w:r>
      <w:hyperlink r:id="rId16" w:tooltip="Zakon o izmenama i dopunama Zakona o platama državnih službenika i nameštenika (08/12/2018)" w:history="1">
        <w:r>
          <w:rPr>
            <w:rStyle w:val="Hyperlink"/>
          </w:rPr>
          <w:t>95/18</w:t>
        </w:r>
      </w:hyperlink>
      <w:r>
        <w:t>)</w:t>
      </w:r>
    </w:p>
    <w:p w:rsidR="001C26F9" w:rsidRDefault="001C26F9" w:rsidP="001C26F9">
      <w:pPr>
        <w:pStyle w:val="pn1"/>
        <w:jc w:val="center"/>
        <w:rPr>
          <w:sz w:val="20"/>
          <w:szCs w:val="20"/>
        </w:rPr>
      </w:pPr>
      <w:r>
        <w:rPr>
          <w:sz w:val="20"/>
          <w:szCs w:val="20"/>
        </w:rPr>
        <w:t xml:space="preserve">Prečišćen tekst zaključno sa izmenama iz Sl. gl. RS br. 95/18  koje su u primeni od 01/01/2019 </w:t>
      </w:r>
      <w:r>
        <w:rPr>
          <w:sz w:val="20"/>
          <w:szCs w:val="20"/>
        </w:rPr>
        <w:br/>
        <w:t xml:space="preserve">(izmene u čl.: </w:t>
      </w:r>
      <w:hyperlink r:id="rId17" w:anchor="c0010" w:tooltip="Član je izmenjen." w:history="1">
        <w:r>
          <w:rPr>
            <w:rStyle w:val="Hyperlink"/>
            <w:sz w:val="20"/>
            <w:szCs w:val="20"/>
          </w:rPr>
          <w:t>10</w:t>
        </w:r>
      </w:hyperlink>
      <w:r>
        <w:rPr>
          <w:sz w:val="20"/>
          <w:szCs w:val="20"/>
        </w:rPr>
        <w:t xml:space="preserve">, </w:t>
      </w:r>
      <w:hyperlink r:id="rId18" w:anchor="c0016" w:tooltip="Član je izmenjen." w:history="1">
        <w:r>
          <w:rPr>
            <w:rStyle w:val="Hyperlink"/>
            <w:sz w:val="20"/>
            <w:szCs w:val="20"/>
          </w:rPr>
          <w:t>16</w:t>
        </w:r>
      </w:hyperlink>
      <w:r>
        <w:rPr>
          <w:sz w:val="20"/>
          <w:szCs w:val="20"/>
        </w:rPr>
        <w:t xml:space="preserve">, </w:t>
      </w:r>
      <w:hyperlink r:id="rId19" w:anchor="c0021-01" w:tooltip="Član je dodat." w:history="1">
        <w:r>
          <w:rPr>
            <w:rStyle w:val="Hyperlink"/>
            <w:sz w:val="20"/>
            <w:szCs w:val="20"/>
          </w:rPr>
          <w:t>21a</w:t>
        </w:r>
      </w:hyperlink>
      <w:r>
        <w:rPr>
          <w:sz w:val="20"/>
          <w:szCs w:val="20"/>
        </w:rPr>
        <w:t>).</w:t>
      </w:r>
    </w:p>
    <w:p w:rsidR="001C26F9" w:rsidRDefault="001C26F9" w:rsidP="001C26F9">
      <w:pPr>
        <w:spacing w:before="100" w:beforeAutospacing="1" w:after="100" w:afterAutospacing="1" w:line="240" w:lineRule="auto"/>
        <w:rPr>
          <w:rFonts w:ascii="Times New Roman" w:eastAsia="Times New Roman" w:hAnsi="Times New Roman" w:cs="Times New Roman"/>
          <w:sz w:val="24"/>
          <w:szCs w:val="24"/>
          <w:lang w:eastAsia="sr-Latn-RS"/>
        </w:rPr>
      </w:pPr>
    </w:p>
    <w:p w:rsidR="001C26F9" w:rsidRDefault="001C26F9" w:rsidP="001C26F9">
      <w:pPr>
        <w:pStyle w:val="Heading3"/>
      </w:pPr>
      <w:r>
        <w:t xml:space="preserve">2. Nagrađivanje državnog službenika po osnovu vrednovanja radne uspešnosti </w:t>
      </w:r>
    </w:p>
    <w:p w:rsidR="001C26F9" w:rsidRDefault="001C26F9" w:rsidP="001C26F9">
      <w:pPr>
        <w:pStyle w:val="Heading4"/>
      </w:pPr>
      <w:bookmarkStart w:id="2" w:name="c0016"/>
      <w:bookmarkEnd w:id="2"/>
      <w:r>
        <w:t xml:space="preserve">Član 16. </w:t>
      </w:r>
    </w:p>
    <w:p w:rsidR="001C26F9" w:rsidRDefault="001C26F9" w:rsidP="001C26F9">
      <w:pPr>
        <w:pStyle w:val="NormalWeb"/>
      </w:pPr>
      <w:r>
        <w:rPr>
          <w:b/>
          <w:bCs/>
        </w:rPr>
        <w:t xml:space="preserve">(1) Državnom službeniku kome je u </w:t>
      </w:r>
      <w:r w:rsidRPr="001C26F9">
        <w:rPr>
          <w:b/>
          <w:bCs/>
          <w:highlight w:val="yellow"/>
        </w:rPr>
        <w:t>dva uzastopna vrednovanja</w:t>
      </w:r>
      <w:r>
        <w:rPr>
          <w:b/>
          <w:bCs/>
        </w:rPr>
        <w:t xml:space="preserve"> radne uspešnosti utvrđeno da je prevazišao očekivanja određuje se koeficijent veći </w:t>
      </w:r>
      <w:r w:rsidRPr="001C26F9">
        <w:rPr>
          <w:b/>
          <w:bCs/>
          <w:highlight w:val="yellow"/>
        </w:rPr>
        <w:t>za dva platna razreda</w:t>
      </w:r>
      <w:r>
        <w:rPr>
          <w:b/>
          <w:bCs/>
        </w:rPr>
        <w:t xml:space="preserve"> u odnosu na koeficijent njegovog radnog mesta.</w:t>
      </w:r>
      <w:r>
        <w:t xml:space="preserve"> </w:t>
      </w:r>
    </w:p>
    <w:p w:rsidR="001C26F9" w:rsidRDefault="001C26F9" w:rsidP="001C26F9">
      <w:pPr>
        <w:pStyle w:val="NormalWeb"/>
      </w:pPr>
      <w:r>
        <w:rPr>
          <w:b/>
          <w:bCs/>
        </w:rPr>
        <w:t>(2) Uvećanjem koeficijenta za jedan platni razred nagrađuje se državni službenik kome je u dva uzastopna vrednovanja radne uspešnosti utvrđeno da je prevazišao očekivanja ili ispunio očekivanja, bez obzira na njihov redosled.</w:t>
      </w:r>
      <w:r>
        <w:t xml:space="preserve"> </w:t>
      </w:r>
    </w:p>
    <w:p w:rsidR="001C26F9" w:rsidRDefault="001C26F9" w:rsidP="001C26F9">
      <w:pPr>
        <w:pStyle w:val="NormalWeb"/>
      </w:pPr>
      <w:r>
        <w:rPr>
          <w:b/>
          <w:bCs/>
        </w:rPr>
        <w:t>(3) Uvećanjem koeficijenta za jedan platni razred nagrađuje se državni službenik kome je u tri uzastopna vrednovanja radne uspešnosti utvrđeno da je ispunio očekivanja.</w:t>
      </w:r>
      <w:r>
        <w:t xml:space="preserve"> </w:t>
      </w:r>
    </w:p>
    <w:p w:rsidR="001C26F9" w:rsidRPr="001C26F9" w:rsidRDefault="001C26F9" w:rsidP="001C26F9">
      <w:pPr>
        <w:spacing w:before="100" w:beforeAutospacing="1" w:after="100" w:afterAutospacing="1" w:line="240" w:lineRule="auto"/>
        <w:rPr>
          <w:rFonts w:ascii="Times New Roman" w:eastAsia="Times New Roman" w:hAnsi="Times New Roman" w:cs="Times New Roman"/>
          <w:sz w:val="24"/>
          <w:szCs w:val="24"/>
          <w:lang w:eastAsia="sr-Latn-RS"/>
        </w:rPr>
      </w:pPr>
    </w:p>
    <w:p w:rsidR="00DC00D9" w:rsidRDefault="00DC00D9"/>
    <w:sectPr w:rsidR="00DC00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A0C" w:rsidRDefault="00B65A0C" w:rsidP="00F54F78">
      <w:pPr>
        <w:spacing w:after="0" w:line="240" w:lineRule="auto"/>
      </w:pPr>
      <w:r>
        <w:separator/>
      </w:r>
    </w:p>
  </w:endnote>
  <w:endnote w:type="continuationSeparator" w:id="0">
    <w:p w:rsidR="00B65A0C" w:rsidRDefault="00B65A0C" w:rsidP="00F54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A0C" w:rsidRDefault="00B65A0C" w:rsidP="00F54F78">
      <w:pPr>
        <w:spacing w:after="0" w:line="240" w:lineRule="auto"/>
      </w:pPr>
      <w:r>
        <w:separator/>
      </w:r>
    </w:p>
  </w:footnote>
  <w:footnote w:type="continuationSeparator" w:id="0">
    <w:p w:rsidR="00B65A0C" w:rsidRDefault="00B65A0C" w:rsidP="00F54F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6F9"/>
    <w:rsid w:val="001C26F9"/>
    <w:rsid w:val="00515BE4"/>
    <w:rsid w:val="00766068"/>
    <w:rsid w:val="00B65A0C"/>
    <w:rsid w:val="00C6064C"/>
    <w:rsid w:val="00DC00D9"/>
    <w:rsid w:val="00F54F7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26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1C26F9"/>
    <w:pPr>
      <w:spacing w:before="100" w:beforeAutospacing="1" w:after="100" w:afterAutospacing="1"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1C26F9"/>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26F9"/>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1C26F9"/>
    <w:rPr>
      <w:rFonts w:ascii="Times New Roman" w:eastAsia="Times New Roman" w:hAnsi="Times New Roman" w:cs="Times New Roman"/>
      <w:b/>
      <w:bCs/>
      <w:sz w:val="24"/>
      <w:szCs w:val="24"/>
      <w:lang w:eastAsia="sr-Latn-RS"/>
    </w:rPr>
  </w:style>
  <w:style w:type="character" w:customStyle="1" w:styleId="spanbuttonlinks">
    <w:name w:val="span_button_links"/>
    <w:basedOn w:val="DefaultParagraphFont"/>
    <w:rsid w:val="001C26F9"/>
  </w:style>
  <w:style w:type="character" w:styleId="Hyperlink">
    <w:name w:val="Hyperlink"/>
    <w:basedOn w:val="DefaultParagraphFont"/>
    <w:uiPriority w:val="99"/>
    <w:semiHidden/>
    <w:unhideWhenUsed/>
    <w:rsid w:val="001C26F9"/>
    <w:rPr>
      <w:color w:val="0000FF"/>
      <w:u w:val="single"/>
    </w:rPr>
  </w:style>
  <w:style w:type="paragraph" w:styleId="NormalWeb">
    <w:name w:val="Normal (Web)"/>
    <w:basedOn w:val="Normal"/>
    <w:uiPriority w:val="99"/>
    <w:semiHidden/>
    <w:unhideWhenUsed/>
    <w:rsid w:val="001C26F9"/>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Heading1Char">
    <w:name w:val="Heading 1 Char"/>
    <w:basedOn w:val="DefaultParagraphFont"/>
    <w:link w:val="Heading1"/>
    <w:uiPriority w:val="9"/>
    <w:rsid w:val="001C26F9"/>
    <w:rPr>
      <w:rFonts w:asciiTheme="majorHAnsi" w:eastAsiaTheme="majorEastAsia" w:hAnsiTheme="majorHAnsi" w:cstheme="majorBidi"/>
      <w:b/>
      <w:bCs/>
      <w:color w:val="365F91" w:themeColor="accent1" w:themeShade="BF"/>
      <w:sz w:val="28"/>
      <w:szCs w:val="28"/>
    </w:rPr>
  </w:style>
  <w:style w:type="paragraph" w:customStyle="1" w:styleId="pn1">
    <w:name w:val="pn1"/>
    <w:basedOn w:val="Normal"/>
    <w:rsid w:val="001C26F9"/>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trs">
    <w:name w:val="trs"/>
    <w:basedOn w:val="DefaultParagraphFont"/>
    <w:rsid w:val="001C26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26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1C26F9"/>
    <w:pPr>
      <w:spacing w:before="100" w:beforeAutospacing="1" w:after="100" w:afterAutospacing="1"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1C26F9"/>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26F9"/>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1C26F9"/>
    <w:rPr>
      <w:rFonts w:ascii="Times New Roman" w:eastAsia="Times New Roman" w:hAnsi="Times New Roman" w:cs="Times New Roman"/>
      <w:b/>
      <w:bCs/>
      <w:sz w:val="24"/>
      <w:szCs w:val="24"/>
      <w:lang w:eastAsia="sr-Latn-RS"/>
    </w:rPr>
  </w:style>
  <w:style w:type="character" w:customStyle="1" w:styleId="spanbuttonlinks">
    <w:name w:val="span_button_links"/>
    <w:basedOn w:val="DefaultParagraphFont"/>
    <w:rsid w:val="001C26F9"/>
  </w:style>
  <w:style w:type="character" w:styleId="Hyperlink">
    <w:name w:val="Hyperlink"/>
    <w:basedOn w:val="DefaultParagraphFont"/>
    <w:uiPriority w:val="99"/>
    <w:semiHidden/>
    <w:unhideWhenUsed/>
    <w:rsid w:val="001C26F9"/>
    <w:rPr>
      <w:color w:val="0000FF"/>
      <w:u w:val="single"/>
    </w:rPr>
  </w:style>
  <w:style w:type="paragraph" w:styleId="NormalWeb">
    <w:name w:val="Normal (Web)"/>
    <w:basedOn w:val="Normal"/>
    <w:uiPriority w:val="99"/>
    <w:semiHidden/>
    <w:unhideWhenUsed/>
    <w:rsid w:val="001C26F9"/>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Heading1Char">
    <w:name w:val="Heading 1 Char"/>
    <w:basedOn w:val="DefaultParagraphFont"/>
    <w:link w:val="Heading1"/>
    <w:uiPriority w:val="9"/>
    <w:rsid w:val="001C26F9"/>
    <w:rPr>
      <w:rFonts w:asciiTheme="majorHAnsi" w:eastAsiaTheme="majorEastAsia" w:hAnsiTheme="majorHAnsi" w:cstheme="majorBidi"/>
      <w:b/>
      <w:bCs/>
      <w:color w:val="365F91" w:themeColor="accent1" w:themeShade="BF"/>
      <w:sz w:val="28"/>
      <w:szCs w:val="28"/>
    </w:rPr>
  </w:style>
  <w:style w:type="paragraph" w:customStyle="1" w:styleId="pn1">
    <w:name w:val="pn1"/>
    <w:basedOn w:val="Normal"/>
    <w:rsid w:val="001C26F9"/>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trs">
    <w:name w:val="trs"/>
    <w:basedOn w:val="DefaultParagraphFont"/>
    <w:rsid w:val="001C2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607196">
      <w:bodyDiv w:val="1"/>
      <w:marLeft w:val="0"/>
      <w:marRight w:val="0"/>
      <w:marTop w:val="0"/>
      <w:marBottom w:val="0"/>
      <w:divBdr>
        <w:top w:val="none" w:sz="0" w:space="0" w:color="auto"/>
        <w:left w:val="none" w:sz="0" w:space="0" w:color="auto"/>
        <w:bottom w:val="none" w:sz="0" w:space="0" w:color="auto"/>
        <w:right w:val="none" w:sz="0" w:space="0" w:color="auto"/>
      </w:divBdr>
      <w:divsChild>
        <w:div w:id="45645320">
          <w:marLeft w:val="0"/>
          <w:marRight w:val="0"/>
          <w:marTop w:val="0"/>
          <w:marBottom w:val="0"/>
          <w:divBdr>
            <w:top w:val="none" w:sz="0" w:space="0" w:color="auto"/>
            <w:left w:val="none" w:sz="0" w:space="0" w:color="auto"/>
            <w:bottom w:val="none" w:sz="0" w:space="0" w:color="auto"/>
            <w:right w:val="none" w:sz="0" w:space="0" w:color="auto"/>
          </w:divBdr>
          <w:divsChild>
            <w:div w:id="1881045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354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145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627036">
      <w:bodyDiv w:val="1"/>
      <w:marLeft w:val="0"/>
      <w:marRight w:val="0"/>
      <w:marTop w:val="0"/>
      <w:marBottom w:val="0"/>
      <w:divBdr>
        <w:top w:val="none" w:sz="0" w:space="0" w:color="auto"/>
        <w:left w:val="none" w:sz="0" w:space="0" w:color="auto"/>
        <w:bottom w:val="none" w:sz="0" w:space="0" w:color="auto"/>
        <w:right w:val="none" w:sz="0" w:space="0" w:color="auto"/>
      </w:divBdr>
      <w:divsChild>
        <w:div w:id="1791783618">
          <w:marLeft w:val="0"/>
          <w:marRight w:val="0"/>
          <w:marTop w:val="0"/>
          <w:marBottom w:val="0"/>
          <w:divBdr>
            <w:top w:val="none" w:sz="0" w:space="0" w:color="auto"/>
            <w:left w:val="none" w:sz="0" w:space="0" w:color="auto"/>
            <w:bottom w:val="none" w:sz="0" w:space="0" w:color="auto"/>
            <w:right w:val="none" w:sz="0" w:space="0" w:color="auto"/>
          </w:divBdr>
        </w:div>
      </w:divsChild>
    </w:div>
    <w:div w:id="2009483981">
      <w:bodyDiv w:val="1"/>
      <w:marLeft w:val="0"/>
      <w:marRight w:val="0"/>
      <w:marTop w:val="0"/>
      <w:marBottom w:val="0"/>
      <w:divBdr>
        <w:top w:val="none" w:sz="0" w:space="0" w:color="auto"/>
        <w:left w:val="none" w:sz="0" w:space="0" w:color="auto"/>
        <w:bottom w:val="none" w:sz="0" w:space="0" w:color="auto"/>
        <w:right w:val="none" w:sz="0" w:space="0" w:color="auto"/>
      </w:divBdr>
      <w:divsChild>
        <w:div w:id="1922329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2.cekos.com/ce/index.xhtml?&amp;file=&amp;action=results&amp;path=&amp;articleChronology=&amp;regulationChronology=&amp;regulationArticleForSubLegal=&amp;regulationForSubLegal=&amp;regulationArticleForOpinions=&amp;regulationArticleForPractice=&amp;regulationForPatterns=&amp;regulationArticleForPatterns=04532108-0&amp;mark=false&amp;groups=-%40--%40--%40--%40--%40-&amp;searchType=1&amp;regulationType=4&amp;domain=0&amp;resultsPresentationType=12&amp;resultsSortType=12&amp;searchType=1&amp;regulationType=4&amp;domain=0&amp;myFavorites=false&amp;groups=-%40--%40--%40--%40--%40-" TargetMode="External"/><Relationship Id="rId13" Type="http://schemas.openxmlformats.org/officeDocument/2006/relationships/hyperlink" Target="http://we2.cekos.com/ce/index.xhtml?&amp;file=f78773&amp;action=propis&amp;path=07877301.html&amp;domain=0&amp;mark=false&amp;queries=zakon+o+poreskom+postupku+i+poreskoj+administraciji&amp;searchType=1&amp;regulationType=1&amp;domain=0&amp;myFavorites=false&amp;dateFrom=&amp;dateTo=&amp;groups=-%40--%40--%40--%40--%40-" TargetMode="External"/><Relationship Id="rId18" Type="http://schemas.openxmlformats.org/officeDocument/2006/relationships/hyperlink" Target="http://we2.cekos.com/ce/index.xhtml?&amp;action=propis&amp;file=04532108.html&amp;path=04532108.html&amp;queries=zakon+o+poreskom+postupku+i+poreskoj+administraciji&amp;mark=false&amp;searchType=1&amp;regulationType=1&amp;domain=0&amp;myFavorites=false&amp;dateFrom=&amp;dateTo=&amp;groups=0-%40-0-%40--%40--%40-0-%40-0&amp;regExpToMar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e2.cekos.com/ce/index.xhtml?&amp;file=&amp;action=results&amp;path=&amp;articleChronology=&amp;regulationChronology=&amp;regulationArticleForSubLegal=&amp;regulationForSubLegal=&amp;regulationArticleForOpinions=04532108-0&amp;regulationArticleForPractice=&amp;regulationForPatterns=&amp;regulationArticleForPatterns=&amp;mark=false&amp;groups=-%40--%40--%40--%40--%40-&amp;searchType=1&amp;regulationType=2&amp;domain=0&amp;resultsPresentationType=3&amp;resultsSortType=3&amp;searchType=1&amp;regulationType=2&amp;domain=0&amp;myFavorites=false&amp;groups=-%40--%40--%40--%40--%40-" TargetMode="External"/><Relationship Id="rId12" Type="http://schemas.openxmlformats.org/officeDocument/2006/relationships/hyperlink" Target="http://we2.cekos.com/ce/index.xhtml?&amp;file=f54498&amp;action=propis&amp;path=05449801.html&amp;domain=0&amp;mark=false&amp;queries=zakon+o+poreskom+postupku+i+poreskoj+administraciji&amp;searchType=1&amp;regulationType=1&amp;domain=0&amp;myFavorites=false&amp;dateFrom=&amp;dateTo=&amp;groups=-%40--%40--%40--%40--%40-" TargetMode="External"/><Relationship Id="rId17" Type="http://schemas.openxmlformats.org/officeDocument/2006/relationships/hyperlink" Target="http://we2.cekos.com/ce/index.xhtml?&amp;action=propis&amp;file=04532108.html&amp;path=04532108.html&amp;queries=zakon+o+poreskom+postupku+i+poreskoj+administraciji&amp;mark=false&amp;searchType=1&amp;regulationType=1&amp;domain=0&amp;myFavorites=false&amp;dateFrom=&amp;dateTo=&amp;groups=0-%40-0-%40--%40--%40-0-%40-0&amp;regExpToMark=" TargetMode="External"/><Relationship Id="rId2" Type="http://schemas.microsoft.com/office/2007/relationships/stylesWithEffects" Target="stylesWithEffects.xml"/><Relationship Id="rId16" Type="http://schemas.openxmlformats.org/officeDocument/2006/relationships/hyperlink" Target="http://we2.cekos.com/ce/index.xhtml?&amp;file=f139042&amp;action=propis&amp;path=13904201.html&amp;domain=0&amp;mark=false&amp;queries=zakon+o+poreskom+postupku+i+poreskoj+administraciji&amp;searchType=1&amp;regulationType=1&amp;domain=0&amp;myFavorites=false&amp;dateFrom=&amp;dateTo=&amp;groups=-%40--%40--%40--%40--%4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e2.cekos.com/ce/index.xhtml?&amp;file=f48755&amp;action=propis&amp;path=04875501.html&amp;domain=0&amp;mark=false&amp;queries=zakon+o+poreskom+postupku+i+poreskoj+administraciji&amp;searchType=1&amp;regulationType=1&amp;domain=0&amp;myFavorites=false&amp;dateFrom=&amp;dateTo=&amp;groups=-%40--%40--%40--%40--%40-" TargetMode="External"/><Relationship Id="rId5" Type="http://schemas.openxmlformats.org/officeDocument/2006/relationships/footnotes" Target="footnotes.xml"/><Relationship Id="rId15" Type="http://schemas.openxmlformats.org/officeDocument/2006/relationships/hyperlink" Target="http://we2.cekos.com/ce/index.xhtml?&amp;file=f104417&amp;action=propis&amp;path=10441701.html&amp;domain=0&amp;mark=false&amp;queries=zakon+o+poreskom+postupku+i+poreskoj+administraciji&amp;searchType=1&amp;regulationType=1&amp;domain=0&amp;myFavorites=false&amp;dateFrom=&amp;dateTo=&amp;groups=-%40--%40--%40--%40--%40-" TargetMode="External"/><Relationship Id="rId10" Type="http://schemas.openxmlformats.org/officeDocument/2006/relationships/hyperlink" Target="http://we2.cekos.com/ce/index.xhtml?&amp;file=f45366&amp;action=propis&amp;path=04536601.html&amp;domain=0&amp;mark=false&amp;queries=zakon+o+poreskom+postupku+i+poreskoj+administraciji&amp;searchType=1&amp;regulationType=1&amp;domain=0&amp;myFavorites=false&amp;dateFrom=&amp;dateTo=&amp;groups=-%40--%40--%40--%40--%40-" TargetMode="External"/><Relationship Id="rId19" Type="http://schemas.openxmlformats.org/officeDocument/2006/relationships/hyperlink" Target="http://we2.cekos.com/ce/index.xhtml?&amp;action=propis&amp;file=04532108.html&amp;path=04532108.html&amp;queries=zakon+o+poreskom+postupku+i+poreskoj+administraciji&amp;mark=false&amp;searchType=1&amp;regulationType=1&amp;domain=0&amp;myFavorites=false&amp;dateFrom=&amp;dateTo=&amp;groups=0-%40-0-%40--%40--%40-0-%40-0&amp;regExpToMark=" TargetMode="External"/><Relationship Id="rId4" Type="http://schemas.openxmlformats.org/officeDocument/2006/relationships/webSettings" Target="webSettings.xml"/><Relationship Id="rId9" Type="http://schemas.openxmlformats.org/officeDocument/2006/relationships/hyperlink" Target="http://we2.cekos.com/ce/index.xhtml?&amp;file=f45321&amp;action=propis&amp;path=04532101.html&amp;domain=0&amp;mark=false&amp;queries=zakon+o+poreskom+postupku+i+poreskoj+administraciji&amp;searchType=1&amp;regulationType=1&amp;domain=0&amp;myFavorites=false&amp;dateFrom=&amp;dateTo=&amp;groups=-%40--%40--%40--%40--%40-" TargetMode="External"/><Relationship Id="rId14" Type="http://schemas.openxmlformats.org/officeDocument/2006/relationships/hyperlink" Target="http://we2.cekos.com/ce/index.xhtml?&amp;file=f98870&amp;action=propis&amp;path=09887001.html&amp;domain=0&amp;mark=false&amp;queries=zakon+o+poreskom+postupku+i+poreskoj+administraciji&amp;searchType=1&amp;regulationType=1&amp;domain=0&amp;myFavorites=false&amp;dateFrom=&amp;dateTo=&amp;groups=-%40--%40--%40--%4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Narodna banka Srbije</Company>
  <LinksUpToDate>false</LinksUpToDate>
  <CharactersWithSpaces>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Kovacic-Kostic</dc:creator>
  <cp:keywords>[SEC=JAVNO]</cp:keywords>
  <cp:lastModifiedBy>Milan Dumić</cp:lastModifiedBy>
  <cp:revision>2</cp:revision>
  <cp:lastPrinted>2019-09-27T14:42:00Z</cp:lastPrinted>
  <dcterms:created xsi:type="dcterms:W3CDTF">2022-02-14T10:13:00Z</dcterms:created>
  <dcterms:modified xsi:type="dcterms:W3CDTF">2022-02-14T10:13:00Z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ЈАВНО</vt:lpwstr>
  </property>
  <property fmtid="{D5CDD505-2E9C-101B-9397-08002B2CF9AE}" pid="3" name="PM_Caveats_Count">
    <vt:lpwstr>0</vt:lpwstr>
  </property>
  <property fmtid="{D5CDD505-2E9C-101B-9397-08002B2CF9AE}" pid="4" name="PM_Originator_Hash_SHA1">
    <vt:lpwstr>2C2D458250B23AAC7378789C3ED7B0E085EA805E</vt:lpwstr>
  </property>
  <property fmtid="{D5CDD505-2E9C-101B-9397-08002B2CF9AE}" pid="5" name="PM_SecurityClassification">
    <vt:lpwstr>JAVNO</vt:lpwstr>
  </property>
  <property fmtid="{D5CDD505-2E9C-101B-9397-08002B2CF9AE}" pid="6" name="PM_DisplayValueSecClassificationWithQualifier">
    <vt:lpwstr>ЈАВНО</vt:lpwstr>
  </property>
  <property fmtid="{D5CDD505-2E9C-101B-9397-08002B2CF9AE}" pid="7" name="PM_Qualifier">
    <vt:lpwstr/>
  </property>
  <property fmtid="{D5CDD505-2E9C-101B-9397-08002B2CF9AE}" pid="8" name="PM_Hash_SHA1">
    <vt:lpwstr>991A80E43F988C678DA47E6197B0C5FF39E1546E</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JAVNO</vt:lpwstr>
  </property>
  <property fmtid="{D5CDD505-2E9C-101B-9397-08002B2CF9AE}" pid="11" name="PM_ProtectiveMarkingValue_Header">
    <vt:lpwstr>ЈАВНО</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NBS</vt:lpwstr>
  </property>
  <property fmtid="{D5CDD505-2E9C-101B-9397-08002B2CF9AE}" pid="14" name="PM_Version">
    <vt:lpwstr>v2</vt:lpwstr>
  </property>
  <property fmtid="{D5CDD505-2E9C-101B-9397-08002B2CF9AE}" pid="15" name="PM_Originating_FileId">
    <vt:lpwstr>97DEEBB0DE494033A80344CB725EF94E</vt:lpwstr>
  </property>
  <property fmtid="{D5CDD505-2E9C-101B-9397-08002B2CF9AE}" pid="16" name="PM_OriginationTimeStamp">
    <vt:lpwstr>2019-09-27T14:42:03Z</vt:lpwstr>
  </property>
  <property fmtid="{D5CDD505-2E9C-101B-9397-08002B2CF9AE}" pid="17" name="PM_Hash_Version">
    <vt:lpwstr>2016.1</vt:lpwstr>
  </property>
  <property fmtid="{D5CDD505-2E9C-101B-9397-08002B2CF9AE}" pid="18" name="PM_Hash_Salt_Prev">
    <vt:lpwstr>957C86D4E32A77FB69430F92FA5A3FD7</vt:lpwstr>
  </property>
  <property fmtid="{D5CDD505-2E9C-101B-9397-08002B2CF9AE}" pid="19" name="PM_Hash_Salt">
    <vt:lpwstr>957C86D4E32A77FB69430F92FA5A3FD7</vt:lpwstr>
  </property>
</Properties>
</file>